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E6F" w:rsidRPr="00F04610" w:rsidRDefault="00802592" w:rsidP="00234E6F">
      <w:pPr>
        <w:ind w:left="5529"/>
        <w:rPr>
          <w:sz w:val="28"/>
          <w:szCs w:val="20"/>
          <w:lang w:eastAsia="ar-SA"/>
        </w:rPr>
      </w:pPr>
      <w:r>
        <w:rPr>
          <w:sz w:val="28"/>
          <w:szCs w:val="20"/>
          <w:lang w:eastAsia="ar-SA"/>
        </w:rPr>
        <w:t>Приложение</w:t>
      </w:r>
    </w:p>
    <w:p w:rsidR="00234E6F" w:rsidRPr="00F04610" w:rsidRDefault="00234E6F" w:rsidP="00234E6F">
      <w:pPr>
        <w:ind w:left="5529"/>
        <w:rPr>
          <w:sz w:val="28"/>
          <w:szCs w:val="20"/>
          <w:lang w:eastAsia="ar-SA"/>
        </w:rPr>
      </w:pPr>
    </w:p>
    <w:p w:rsidR="00234E6F" w:rsidRPr="00F04610" w:rsidRDefault="00234E6F" w:rsidP="00234E6F">
      <w:pPr>
        <w:ind w:left="5529"/>
        <w:rPr>
          <w:sz w:val="28"/>
          <w:szCs w:val="20"/>
          <w:lang w:eastAsia="ar-SA"/>
        </w:rPr>
      </w:pPr>
      <w:r>
        <w:rPr>
          <w:sz w:val="28"/>
          <w:szCs w:val="20"/>
          <w:lang w:eastAsia="ar-SA"/>
        </w:rPr>
        <w:t>УТВЕРЖДЕН</w:t>
      </w:r>
      <w:r w:rsidR="00802592">
        <w:rPr>
          <w:sz w:val="28"/>
          <w:szCs w:val="20"/>
          <w:lang w:eastAsia="ar-SA"/>
        </w:rPr>
        <w:t>Ы</w:t>
      </w:r>
    </w:p>
    <w:p w:rsidR="00234E6F" w:rsidRPr="00F04610" w:rsidRDefault="00234E6F" w:rsidP="00234E6F">
      <w:pPr>
        <w:ind w:left="5529"/>
        <w:rPr>
          <w:sz w:val="28"/>
          <w:szCs w:val="20"/>
          <w:lang w:eastAsia="ar-SA"/>
        </w:rPr>
      </w:pPr>
    </w:p>
    <w:p w:rsidR="00234E6F" w:rsidRPr="00F04610" w:rsidRDefault="00234E6F" w:rsidP="00234E6F">
      <w:pPr>
        <w:ind w:left="5529"/>
        <w:rPr>
          <w:sz w:val="28"/>
          <w:szCs w:val="20"/>
          <w:lang w:eastAsia="ar-SA"/>
        </w:rPr>
      </w:pPr>
      <w:r w:rsidRPr="00F04610">
        <w:rPr>
          <w:sz w:val="28"/>
          <w:szCs w:val="20"/>
          <w:lang w:eastAsia="ar-SA"/>
        </w:rPr>
        <w:t>постановлением Правительства</w:t>
      </w:r>
    </w:p>
    <w:p w:rsidR="00234E6F" w:rsidRPr="00F04610" w:rsidRDefault="00234E6F" w:rsidP="00234E6F">
      <w:pPr>
        <w:ind w:left="5529"/>
        <w:rPr>
          <w:sz w:val="28"/>
          <w:szCs w:val="20"/>
          <w:lang w:eastAsia="ar-SA"/>
        </w:rPr>
      </w:pPr>
      <w:r w:rsidRPr="00F04610">
        <w:rPr>
          <w:sz w:val="28"/>
          <w:szCs w:val="20"/>
          <w:lang w:eastAsia="ar-SA"/>
        </w:rPr>
        <w:t>Кировской области</w:t>
      </w:r>
    </w:p>
    <w:p w:rsidR="00F5664E" w:rsidRDefault="00234E6F" w:rsidP="00C80A7F">
      <w:pPr>
        <w:spacing w:after="720"/>
        <w:ind w:firstLine="5529"/>
        <w:rPr>
          <w:sz w:val="28"/>
          <w:szCs w:val="20"/>
          <w:lang w:eastAsia="ar-SA"/>
        </w:rPr>
      </w:pPr>
      <w:r w:rsidRPr="00F04610">
        <w:rPr>
          <w:sz w:val="28"/>
          <w:szCs w:val="20"/>
          <w:lang w:eastAsia="ar-SA"/>
        </w:rPr>
        <w:t xml:space="preserve">от </w:t>
      </w:r>
      <w:r w:rsidR="00AC48E7">
        <w:rPr>
          <w:sz w:val="28"/>
          <w:szCs w:val="20"/>
          <w:lang w:eastAsia="ar-SA"/>
        </w:rPr>
        <w:t xml:space="preserve">22.07.2025 </w:t>
      </w:r>
      <w:r w:rsidR="00954E58">
        <w:rPr>
          <w:sz w:val="28"/>
          <w:szCs w:val="20"/>
          <w:lang w:eastAsia="ar-SA"/>
        </w:rPr>
        <w:t xml:space="preserve">   </w:t>
      </w:r>
      <w:r w:rsidRPr="00F04610">
        <w:rPr>
          <w:sz w:val="28"/>
          <w:szCs w:val="20"/>
          <w:lang w:eastAsia="ar-SA"/>
        </w:rPr>
        <w:t>№</w:t>
      </w:r>
      <w:r w:rsidR="00AC48E7">
        <w:rPr>
          <w:sz w:val="28"/>
          <w:szCs w:val="20"/>
          <w:lang w:eastAsia="ar-SA"/>
        </w:rPr>
        <w:t xml:space="preserve"> 390-П</w:t>
      </w:r>
    </w:p>
    <w:p w:rsidR="00193C99" w:rsidRDefault="00193C99" w:rsidP="00193C99">
      <w:pPr>
        <w:jc w:val="center"/>
        <w:rPr>
          <w:b/>
          <w:sz w:val="28"/>
          <w:szCs w:val="20"/>
          <w:lang w:eastAsia="ar-SA"/>
        </w:rPr>
      </w:pPr>
      <w:r>
        <w:rPr>
          <w:b/>
          <w:sz w:val="28"/>
          <w:szCs w:val="20"/>
          <w:lang w:eastAsia="ar-SA"/>
        </w:rPr>
        <w:t>ИЗМЕНЕНИ</w:t>
      </w:r>
      <w:r w:rsidR="00954E58">
        <w:rPr>
          <w:b/>
          <w:sz w:val="28"/>
          <w:szCs w:val="20"/>
          <w:lang w:eastAsia="ar-SA"/>
        </w:rPr>
        <w:t>Я</w:t>
      </w:r>
      <w:r>
        <w:rPr>
          <w:b/>
          <w:sz w:val="28"/>
          <w:szCs w:val="20"/>
          <w:lang w:eastAsia="ar-SA"/>
        </w:rPr>
        <w:t xml:space="preserve"> </w:t>
      </w:r>
    </w:p>
    <w:p w:rsidR="001C37D8" w:rsidRDefault="00193C99" w:rsidP="00015375">
      <w:pPr>
        <w:spacing w:after="480"/>
        <w:jc w:val="center"/>
        <w:rPr>
          <w:b/>
          <w:sz w:val="28"/>
          <w:szCs w:val="20"/>
          <w:lang w:eastAsia="ar-SA"/>
        </w:rPr>
      </w:pPr>
      <w:r>
        <w:rPr>
          <w:b/>
          <w:sz w:val="28"/>
          <w:szCs w:val="20"/>
          <w:lang w:eastAsia="ar-SA"/>
        </w:rPr>
        <w:t xml:space="preserve">в Порядке </w:t>
      </w:r>
      <w:r w:rsidR="001C37D8" w:rsidRPr="001C37D8">
        <w:rPr>
          <w:b/>
          <w:sz w:val="28"/>
          <w:szCs w:val="20"/>
          <w:lang w:eastAsia="ar-SA"/>
        </w:rPr>
        <w:t xml:space="preserve">предоставления субсидии из областного бюджета </w:t>
      </w:r>
      <w:r w:rsidR="001C37D8">
        <w:rPr>
          <w:b/>
          <w:sz w:val="28"/>
          <w:szCs w:val="20"/>
          <w:lang w:eastAsia="ar-SA"/>
        </w:rPr>
        <w:br/>
      </w:r>
      <w:r w:rsidR="001C37D8" w:rsidRPr="001C37D8">
        <w:rPr>
          <w:b/>
          <w:sz w:val="28"/>
          <w:szCs w:val="20"/>
          <w:lang w:eastAsia="ar-SA"/>
        </w:rPr>
        <w:t xml:space="preserve">автономной некоммерческой организации </w:t>
      </w:r>
      <w:r w:rsidR="001C37D8">
        <w:rPr>
          <w:b/>
          <w:sz w:val="28"/>
          <w:szCs w:val="20"/>
          <w:lang w:eastAsia="ar-SA"/>
        </w:rPr>
        <w:br/>
      </w:r>
      <w:r w:rsidR="001C37D8" w:rsidRPr="001C37D8">
        <w:rPr>
          <w:b/>
          <w:sz w:val="28"/>
          <w:szCs w:val="20"/>
          <w:lang w:eastAsia="ar-SA"/>
        </w:rPr>
        <w:t>«Институт корпоративного управления Кировской области»</w:t>
      </w:r>
    </w:p>
    <w:p w:rsidR="00954E58" w:rsidRPr="00954E58" w:rsidRDefault="00954E58" w:rsidP="0091729D">
      <w:pPr>
        <w:pStyle w:val="a3"/>
        <w:numPr>
          <w:ilvl w:val="0"/>
          <w:numId w:val="4"/>
        </w:numPr>
        <w:spacing w:line="420" w:lineRule="exact"/>
        <w:ind w:left="0" w:firstLine="705"/>
        <w:jc w:val="both"/>
        <w:rPr>
          <w:sz w:val="28"/>
          <w:szCs w:val="20"/>
          <w:lang w:eastAsia="ar-SA"/>
        </w:rPr>
      </w:pPr>
      <w:r w:rsidRPr="00954E58">
        <w:rPr>
          <w:sz w:val="28"/>
          <w:szCs w:val="20"/>
          <w:lang w:eastAsia="ar-SA"/>
        </w:rPr>
        <w:t>Пункт 1.2 раздела 1 «Общие положения»</w:t>
      </w:r>
      <w:r w:rsidRPr="00954E58">
        <w:rPr>
          <w:b/>
          <w:bCs/>
          <w:sz w:val="28"/>
          <w:szCs w:val="20"/>
          <w:lang w:eastAsia="ar-SA"/>
        </w:rPr>
        <w:t xml:space="preserve"> </w:t>
      </w:r>
      <w:r w:rsidRPr="00954E58">
        <w:rPr>
          <w:sz w:val="28"/>
          <w:szCs w:val="20"/>
          <w:lang w:eastAsia="ar-SA"/>
        </w:rPr>
        <w:t>изложить в следующей редакции:</w:t>
      </w:r>
    </w:p>
    <w:p w:rsidR="00954E58" w:rsidRDefault="00954E58" w:rsidP="0091729D">
      <w:pPr>
        <w:spacing w:line="420" w:lineRule="exact"/>
        <w:jc w:val="both"/>
        <w:rPr>
          <w:sz w:val="28"/>
          <w:szCs w:val="20"/>
          <w:lang w:eastAsia="ar-SA"/>
        </w:rPr>
      </w:pPr>
      <w:r>
        <w:rPr>
          <w:sz w:val="28"/>
          <w:szCs w:val="20"/>
          <w:lang w:eastAsia="ar-SA"/>
        </w:rPr>
        <w:tab/>
        <w:t>«</w:t>
      </w:r>
      <w:r w:rsidRPr="00954E58">
        <w:rPr>
          <w:sz w:val="28"/>
          <w:szCs w:val="20"/>
          <w:lang w:eastAsia="ar-SA"/>
        </w:rPr>
        <w:t xml:space="preserve">1.2. </w:t>
      </w:r>
      <w:proofErr w:type="gramStart"/>
      <w:r w:rsidRPr="00954E58">
        <w:rPr>
          <w:sz w:val="28"/>
          <w:szCs w:val="20"/>
          <w:lang w:eastAsia="ar-SA"/>
        </w:rPr>
        <w:t xml:space="preserve">Субсидия предоставляется автономной некоммерческой организации </w:t>
      </w:r>
      <w:r>
        <w:rPr>
          <w:sz w:val="28"/>
          <w:szCs w:val="20"/>
          <w:lang w:eastAsia="ar-SA"/>
        </w:rPr>
        <w:t>«</w:t>
      </w:r>
      <w:r w:rsidRPr="00954E58">
        <w:rPr>
          <w:sz w:val="28"/>
          <w:szCs w:val="20"/>
          <w:lang w:eastAsia="ar-SA"/>
        </w:rPr>
        <w:t>Институт корпоративного управления Кировской области</w:t>
      </w:r>
      <w:r>
        <w:rPr>
          <w:sz w:val="28"/>
          <w:szCs w:val="20"/>
          <w:lang w:eastAsia="ar-SA"/>
        </w:rPr>
        <w:t>»</w:t>
      </w:r>
      <w:r w:rsidRPr="00954E58">
        <w:rPr>
          <w:sz w:val="28"/>
          <w:szCs w:val="20"/>
          <w:lang w:eastAsia="ar-SA"/>
        </w:rPr>
        <w:t xml:space="preserve"> (далее </w:t>
      </w:r>
      <w:r>
        <w:rPr>
          <w:sz w:val="28"/>
          <w:szCs w:val="20"/>
          <w:lang w:eastAsia="ar-SA"/>
        </w:rPr>
        <w:t>–</w:t>
      </w:r>
      <w:r w:rsidRPr="00954E58">
        <w:rPr>
          <w:sz w:val="28"/>
          <w:szCs w:val="20"/>
          <w:lang w:eastAsia="ar-SA"/>
        </w:rPr>
        <w:t xml:space="preserve"> получатель субсидии) с целью реализации мероприятий, направленных на формирование и внедрение корпоративной культуры </w:t>
      </w:r>
      <w:r>
        <w:rPr>
          <w:sz w:val="28"/>
          <w:szCs w:val="20"/>
          <w:lang w:eastAsia="ar-SA"/>
        </w:rPr>
        <w:br/>
      </w:r>
      <w:r w:rsidRPr="00954E58">
        <w:rPr>
          <w:sz w:val="28"/>
          <w:szCs w:val="20"/>
          <w:lang w:eastAsia="ar-SA"/>
        </w:rPr>
        <w:t>в деятельность сотрудников органов публичной власти Кировской области, разработку системы развития, обучения и оценки управленческих команд Кировской области, удовлетворение потребностей органов публичной власти Кировской области в специалистах с учетом их практической деятельности</w:t>
      </w:r>
      <w:r>
        <w:rPr>
          <w:sz w:val="28"/>
          <w:szCs w:val="20"/>
          <w:lang w:eastAsia="ar-SA"/>
        </w:rPr>
        <w:t xml:space="preserve">, </w:t>
      </w:r>
      <w:r w:rsidRPr="00954E58">
        <w:rPr>
          <w:sz w:val="28"/>
          <w:szCs w:val="20"/>
          <w:lang w:eastAsia="ar-SA"/>
        </w:rPr>
        <w:t>подготовк</w:t>
      </w:r>
      <w:r>
        <w:rPr>
          <w:sz w:val="28"/>
          <w:szCs w:val="20"/>
          <w:lang w:eastAsia="ar-SA"/>
        </w:rPr>
        <w:t>у</w:t>
      </w:r>
      <w:r w:rsidRPr="00954E58">
        <w:rPr>
          <w:sz w:val="28"/>
          <w:szCs w:val="20"/>
          <w:lang w:eastAsia="ar-SA"/>
        </w:rPr>
        <w:t xml:space="preserve"> профессиональных и компетентных</w:t>
      </w:r>
      <w:proofErr w:type="gramEnd"/>
      <w:r w:rsidRPr="00954E58">
        <w:rPr>
          <w:sz w:val="28"/>
          <w:szCs w:val="20"/>
          <w:lang w:eastAsia="ar-SA"/>
        </w:rPr>
        <w:t xml:space="preserve"> руководителей из числа ветеранов и участников специальной военной операции для последующей работы в органах государственной власти Кировской области, в органах местного самоуправления муниципальных образований Кировской области, </w:t>
      </w:r>
      <w:r w:rsidR="000649D7">
        <w:rPr>
          <w:sz w:val="28"/>
          <w:szCs w:val="20"/>
          <w:lang w:eastAsia="ar-SA"/>
        </w:rPr>
        <w:br/>
      </w:r>
      <w:r w:rsidRPr="00954E58">
        <w:rPr>
          <w:sz w:val="28"/>
          <w:szCs w:val="20"/>
          <w:lang w:eastAsia="ar-SA"/>
        </w:rPr>
        <w:t xml:space="preserve">в областных государственных организациях, на предприятиях </w:t>
      </w:r>
      <w:r w:rsidR="00AB4B49">
        <w:rPr>
          <w:sz w:val="28"/>
          <w:szCs w:val="20"/>
          <w:lang w:eastAsia="ar-SA"/>
        </w:rPr>
        <w:br/>
      </w:r>
      <w:r w:rsidRPr="00954E58">
        <w:rPr>
          <w:sz w:val="28"/>
          <w:szCs w:val="20"/>
          <w:lang w:eastAsia="ar-SA"/>
        </w:rPr>
        <w:t>и в организациях иных форм собственности</w:t>
      </w:r>
      <w:r>
        <w:rPr>
          <w:sz w:val="28"/>
          <w:szCs w:val="20"/>
          <w:lang w:eastAsia="ar-SA"/>
        </w:rPr>
        <w:t>».</w:t>
      </w:r>
    </w:p>
    <w:p w:rsidR="00CA6ED9" w:rsidRPr="0091729D" w:rsidRDefault="00AC5E95" w:rsidP="0091729D">
      <w:pPr>
        <w:pStyle w:val="a3"/>
        <w:numPr>
          <w:ilvl w:val="0"/>
          <w:numId w:val="4"/>
        </w:numPr>
        <w:spacing w:line="420" w:lineRule="exact"/>
        <w:ind w:left="0" w:firstLine="709"/>
        <w:jc w:val="both"/>
        <w:rPr>
          <w:sz w:val="28"/>
          <w:szCs w:val="20"/>
          <w:lang w:eastAsia="ar-SA"/>
        </w:rPr>
      </w:pPr>
      <w:r>
        <w:rPr>
          <w:sz w:val="28"/>
          <w:szCs w:val="20"/>
          <w:lang w:eastAsia="ar-SA"/>
        </w:rPr>
        <w:t>В разделе 2 «Условия и порядок предоставления субсидии»</w:t>
      </w:r>
      <w:r w:rsidR="002939B0">
        <w:rPr>
          <w:sz w:val="28"/>
          <w:szCs w:val="20"/>
          <w:lang w:eastAsia="ar-SA"/>
        </w:rPr>
        <w:t>:</w:t>
      </w:r>
    </w:p>
    <w:p w:rsidR="00AC5E95" w:rsidRDefault="00AC48E7" w:rsidP="00E14174">
      <w:pPr>
        <w:pStyle w:val="a3"/>
        <w:numPr>
          <w:ilvl w:val="1"/>
          <w:numId w:val="4"/>
        </w:numPr>
        <w:spacing w:line="420" w:lineRule="exact"/>
        <w:ind w:left="709" w:firstLine="0"/>
        <w:jc w:val="both"/>
        <w:rPr>
          <w:sz w:val="28"/>
          <w:szCs w:val="20"/>
          <w:lang w:eastAsia="ar-SA"/>
        </w:rPr>
      </w:pPr>
      <w:r>
        <w:rPr>
          <w:sz w:val="28"/>
          <w:szCs w:val="20"/>
          <w:lang w:eastAsia="ar-SA"/>
        </w:rPr>
        <w:t>Абзац второй</w:t>
      </w:r>
      <w:r w:rsidR="00E14174">
        <w:rPr>
          <w:sz w:val="28"/>
          <w:szCs w:val="20"/>
          <w:lang w:eastAsia="ar-SA"/>
        </w:rPr>
        <w:t xml:space="preserve"> </w:t>
      </w:r>
      <w:r>
        <w:rPr>
          <w:sz w:val="28"/>
          <w:szCs w:val="20"/>
          <w:lang w:eastAsia="ar-SA"/>
        </w:rPr>
        <w:t xml:space="preserve">пункта 2.4 </w:t>
      </w:r>
      <w:r w:rsidR="00E14174">
        <w:rPr>
          <w:sz w:val="28"/>
          <w:szCs w:val="20"/>
          <w:lang w:eastAsia="ar-SA"/>
        </w:rPr>
        <w:t>изложить в следующей редакции</w:t>
      </w:r>
      <w:r w:rsidR="00735461" w:rsidRPr="00E14174">
        <w:rPr>
          <w:sz w:val="28"/>
          <w:szCs w:val="20"/>
          <w:lang w:eastAsia="ar-SA"/>
        </w:rPr>
        <w:t>:</w:t>
      </w:r>
    </w:p>
    <w:p w:rsidR="00E14174" w:rsidRDefault="00E14174" w:rsidP="00E14174">
      <w:pPr>
        <w:autoSpaceDE w:val="0"/>
        <w:autoSpaceDN w:val="0"/>
        <w:adjustRightInd w:val="0"/>
        <w:spacing w:line="420" w:lineRule="exact"/>
        <w:ind w:firstLine="709"/>
        <w:jc w:val="both"/>
        <w:rPr>
          <w:rFonts w:eastAsiaTheme="minorHAnsi"/>
          <w:sz w:val="28"/>
          <w:szCs w:val="28"/>
          <w:lang w:eastAsia="en-US"/>
        </w:rPr>
      </w:pPr>
      <w:r>
        <w:rPr>
          <w:sz w:val="28"/>
          <w:szCs w:val="20"/>
          <w:lang w:eastAsia="ar-SA"/>
        </w:rPr>
        <w:t>«</w:t>
      </w:r>
      <w:r>
        <w:rPr>
          <w:rFonts w:eastAsiaTheme="minorHAnsi"/>
          <w:sz w:val="28"/>
          <w:szCs w:val="28"/>
          <w:lang w:eastAsia="en-US"/>
        </w:rPr>
        <w:t xml:space="preserve">В случае принятия решения о предоставлении субсидии в течение </w:t>
      </w:r>
      <w:r w:rsidR="003A50E2">
        <w:rPr>
          <w:rFonts w:eastAsiaTheme="minorHAnsi"/>
          <w:sz w:val="28"/>
          <w:szCs w:val="28"/>
          <w:lang w:eastAsia="en-US"/>
        </w:rPr>
        <w:br/>
      </w:r>
      <w:r>
        <w:rPr>
          <w:rFonts w:eastAsiaTheme="minorHAnsi"/>
          <w:sz w:val="28"/>
          <w:szCs w:val="28"/>
          <w:lang w:eastAsia="en-US"/>
        </w:rPr>
        <w:t xml:space="preserve">15 рабочих дней со дня принятия указанного решения между получателем субсидии и министерством заключается соглашение в электронном виде в автоматизированной системе управления бюджетным процессом Кировской </w:t>
      </w:r>
      <w:r>
        <w:rPr>
          <w:rFonts w:eastAsiaTheme="minorHAnsi"/>
          <w:sz w:val="28"/>
          <w:szCs w:val="28"/>
          <w:lang w:eastAsia="en-US"/>
        </w:rPr>
        <w:lastRenderedPageBreak/>
        <w:t>области согласно типовой форме, установленной правовым актом министерства финансов Кировской области».</w:t>
      </w:r>
    </w:p>
    <w:p w:rsidR="00E14174" w:rsidRPr="00E14174" w:rsidRDefault="00AC48E7" w:rsidP="00E14174">
      <w:pPr>
        <w:pStyle w:val="a3"/>
        <w:numPr>
          <w:ilvl w:val="1"/>
          <w:numId w:val="4"/>
        </w:numPr>
        <w:autoSpaceDE w:val="0"/>
        <w:autoSpaceDN w:val="0"/>
        <w:adjustRightInd w:val="0"/>
        <w:spacing w:line="420" w:lineRule="exact"/>
        <w:ind w:left="709" w:firstLine="0"/>
        <w:jc w:val="both"/>
        <w:rPr>
          <w:rFonts w:eastAsiaTheme="minorHAnsi"/>
          <w:sz w:val="28"/>
          <w:szCs w:val="28"/>
          <w:lang w:eastAsia="en-US"/>
        </w:rPr>
      </w:pPr>
      <w:r>
        <w:rPr>
          <w:rFonts w:eastAsiaTheme="minorHAnsi"/>
          <w:sz w:val="28"/>
          <w:szCs w:val="28"/>
          <w:lang w:eastAsia="en-US"/>
        </w:rPr>
        <w:t>Абзац седьмой пункта 2.5 дополнить</w:t>
      </w:r>
      <w:r w:rsidR="00E14174" w:rsidRPr="00E14174">
        <w:rPr>
          <w:rFonts w:eastAsiaTheme="minorHAnsi"/>
          <w:sz w:val="28"/>
          <w:szCs w:val="28"/>
          <w:lang w:eastAsia="en-US"/>
        </w:rPr>
        <w:t xml:space="preserve"> словами</w:t>
      </w:r>
      <w:r>
        <w:rPr>
          <w:rFonts w:eastAsiaTheme="minorHAnsi"/>
          <w:sz w:val="28"/>
          <w:szCs w:val="28"/>
          <w:lang w:eastAsia="en-US"/>
        </w:rPr>
        <w:t>:</w:t>
      </w:r>
    </w:p>
    <w:p w:rsidR="00E14174" w:rsidRDefault="00735461" w:rsidP="00E14174">
      <w:pPr>
        <w:spacing w:line="420" w:lineRule="exact"/>
        <w:ind w:firstLine="709"/>
        <w:jc w:val="both"/>
        <w:rPr>
          <w:rFonts w:eastAsiaTheme="minorHAnsi"/>
          <w:sz w:val="28"/>
          <w:szCs w:val="28"/>
          <w:lang w:eastAsia="en-US"/>
        </w:rPr>
      </w:pPr>
      <w:r>
        <w:rPr>
          <w:rFonts w:eastAsiaTheme="minorHAnsi"/>
          <w:sz w:val="28"/>
          <w:szCs w:val="28"/>
          <w:lang w:eastAsia="en-US"/>
        </w:rPr>
        <w:t xml:space="preserve">«Обязательство представления указанными лицами отчетов о достижении </w:t>
      </w:r>
      <w:r w:rsidR="007C3EDA">
        <w:rPr>
          <w:rFonts w:eastAsiaTheme="minorHAnsi"/>
          <w:sz w:val="28"/>
          <w:szCs w:val="28"/>
          <w:lang w:eastAsia="en-US"/>
        </w:rPr>
        <w:t>значения результата</w:t>
      </w:r>
      <w:r>
        <w:rPr>
          <w:rFonts w:eastAsiaTheme="minorHAnsi"/>
          <w:sz w:val="28"/>
          <w:szCs w:val="28"/>
          <w:lang w:eastAsia="en-US"/>
        </w:rPr>
        <w:t xml:space="preserve"> предоставления субсидии,</w:t>
      </w:r>
      <w:r w:rsidR="00CA5A2B">
        <w:rPr>
          <w:rFonts w:eastAsiaTheme="minorHAnsi"/>
          <w:sz w:val="28"/>
          <w:szCs w:val="28"/>
          <w:lang w:eastAsia="en-US"/>
        </w:rPr>
        <w:t xml:space="preserve"> о расходах, осуществляемых за счет средств полученных от получателя субсидии».</w:t>
      </w:r>
    </w:p>
    <w:p w:rsidR="00015375" w:rsidRPr="00954E58" w:rsidRDefault="008F1CF8" w:rsidP="0091729D">
      <w:pPr>
        <w:pStyle w:val="a3"/>
        <w:numPr>
          <w:ilvl w:val="1"/>
          <w:numId w:val="4"/>
        </w:numPr>
        <w:spacing w:line="420" w:lineRule="exact"/>
        <w:ind w:left="0" w:firstLine="709"/>
        <w:jc w:val="both"/>
        <w:rPr>
          <w:sz w:val="28"/>
          <w:szCs w:val="20"/>
          <w:lang w:eastAsia="ar-SA"/>
        </w:rPr>
      </w:pPr>
      <w:r>
        <w:rPr>
          <w:sz w:val="28"/>
          <w:szCs w:val="20"/>
          <w:lang w:eastAsia="ar-SA"/>
        </w:rPr>
        <w:t>В п</w:t>
      </w:r>
      <w:r w:rsidR="00015375" w:rsidRPr="00954E58">
        <w:rPr>
          <w:sz w:val="28"/>
          <w:szCs w:val="20"/>
          <w:lang w:eastAsia="ar-SA"/>
        </w:rPr>
        <w:t>ункт</w:t>
      </w:r>
      <w:r>
        <w:rPr>
          <w:sz w:val="28"/>
          <w:szCs w:val="20"/>
          <w:lang w:eastAsia="ar-SA"/>
        </w:rPr>
        <w:t>е</w:t>
      </w:r>
      <w:r w:rsidR="00AC5E95">
        <w:rPr>
          <w:sz w:val="28"/>
          <w:szCs w:val="20"/>
          <w:lang w:eastAsia="ar-SA"/>
        </w:rPr>
        <w:t xml:space="preserve"> 2.6 </w:t>
      </w:r>
      <w:r>
        <w:rPr>
          <w:sz w:val="28"/>
          <w:szCs w:val="20"/>
          <w:lang w:eastAsia="ar-SA"/>
        </w:rPr>
        <w:t>абзац</w:t>
      </w:r>
      <w:r w:rsidR="00E77531">
        <w:rPr>
          <w:sz w:val="28"/>
          <w:szCs w:val="20"/>
          <w:lang w:eastAsia="ar-SA"/>
        </w:rPr>
        <w:t xml:space="preserve"> </w:t>
      </w:r>
      <w:r w:rsidR="00AB4B49">
        <w:rPr>
          <w:sz w:val="28"/>
          <w:szCs w:val="20"/>
          <w:lang w:eastAsia="ar-SA"/>
        </w:rPr>
        <w:t>«</w:t>
      </w:r>
      <w:r w:rsidR="006A185A" w:rsidRPr="00954E58">
        <w:rPr>
          <w:sz w:val="28"/>
          <w:szCs w:val="28"/>
        </w:rPr>
        <w:t>R – объем средств на оплату информационных услуг, конс</w:t>
      </w:r>
      <w:bookmarkStart w:id="0" w:name="_GoBack"/>
      <w:bookmarkEnd w:id="0"/>
      <w:r w:rsidR="006A185A" w:rsidRPr="00954E58">
        <w:rPr>
          <w:sz w:val="28"/>
          <w:szCs w:val="28"/>
        </w:rPr>
        <w:t>ультационных услуг, образовательных услуг, социологических услуг, полиграфических услуг, дизайнерских услуг, услуг нотариуса, услуг по оплате государственной пошлины, услуг по аренде имущества, коммунальных услуг, услуг по сопровождению бухгалтерских программ, услуг по содержанию и ремонту имущества получателя субсидии</w:t>
      </w:r>
      <w:r w:rsidR="006A185A">
        <w:rPr>
          <w:sz w:val="28"/>
          <w:szCs w:val="28"/>
        </w:rPr>
        <w:t xml:space="preserve">, </w:t>
      </w:r>
      <w:r w:rsidR="006A185A" w:rsidRPr="00954E58">
        <w:rPr>
          <w:sz w:val="28"/>
          <w:szCs w:val="28"/>
        </w:rPr>
        <w:t>определяемый в соответствии с обращением на предоставление субсидии, представленн</w:t>
      </w:r>
      <w:r w:rsidR="006A185A">
        <w:rPr>
          <w:sz w:val="28"/>
          <w:szCs w:val="28"/>
        </w:rPr>
        <w:t>ым получателем субсидии, рублей</w:t>
      </w:r>
      <w:proofErr w:type="gramStart"/>
      <w:r w:rsidR="00154E3B">
        <w:rPr>
          <w:sz w:val="28"/>
          <w:szCs w:val="28"/>
        </w:rPr>
        <w:t>;</w:t>
      </w:r>
      <w:r w:rsidR="006A185A">
        <w:rPr>
          <w:sz w:val="28"/>
          <w:szCs w:val="28"/>
        </w:rPr>
        <w:t>»</w:t>
      </w:r>
      <w:proofErr w:type="gramEnd"/>
      <w:r w:rsidR="006A185A">
        <w:rPr>
          <w:sz w:val="28"/>
          <w:szCs w:val="28"/>
        </w:rPr>
        <w:t xml:space="preserve"> изложить в следующей редакции:</w:t>
      </w:r>
    </w:p>
    <w:p w:rsidR="00954E58" w:rsidRPr="00954E58" w:rsidRDefault="00AB4B49" w:rsidP="0091729D">
      <w:pPr>
        <w:autoSpaceDE w:val="0"/>
        <w:autoSpaceDN w:val="0"/>
        <w:adjustRightInd w:val="0"/>
        <w:spacing w:line="420" w:lineRule="exact"/>
        <w:ind w:firstLine="709"/>
        <w:jc w:val="both"/>
        <w:outlineLvl w:val="0"/>
        <w:rPr>
          <w:sz w:val="28"/>
          <w:szCs w:val="28"/>
        </w:rPr>
      </w:pPr>
      <w:proofErr w:type="gramStart"/>
      <w:r>
        <w:rPr>
          <w:sz w:val="28"/>
          <w:szCs w:val="20"/>
          <w:lang w:eastAsia="ar-SA"/>
        </w:rPr>
        <w:t>«</w:t>
      </w:r>
      <w:r w:rsidR="00954E58" w:rsidRPr="00954E58">
        <w:rPr>
          <w:sz w:val="28"/>
          <w:szCs w:val="28"/>
        </w:rPr>
        <w:t xml:space="preserve">R – объем средств на оплату информационных услуг, консультационных услуг, образовательных услуг, социологических услуг, полиграфических услуг, дизайнерских услуг, услуг нотариуса, услуг </w:t>
      </w:r>
      <w:r w:rsidR="006A185A">
        <w:rPr>
          <w:sz w:val="28"/>
          <w:szCs w:val="28"/>
        </w:rPr>
        <w:br/>
      </w:r>
      <w:r w:rsidR="00954E58" w:rsidRPr="00954E58">
        <w:rPr>
          <w:sz w:val="28"/>
          <w:szCs w:val="28"/>
        </w:rPr>
        <w:t xml:space="preserve">по оплате государственной пошлины, услуг по аренде </w:t>
      </w:r>
      <w:r w:rsidR="00D051C0">
        <w:rPr>
          <w:sz w:val="28"/>
          <w:szCs w:val="28"/>
        </w:rPr>
        <w:t>имущества и его ремонту</w:t>
      </w:r>
      <w:r w:rsidR="00954E58" w:rsidRPr="00954E58">
        <w:rPr>
          <w:sz w:val="28"/>
          <w:szCs w:val="28"/>
        </w:rPr>
        <w:t>, коммунальных услуг, услуг по сопровождению бухгалтерских программ, услуг по содержанию и ремонту имущества получателя субсидии</w:t>
      </w:r>
      <w:r w:rsidR="00035C7A">
        <w:rPr>
          <w:sz w:val="28"/>
          <w:szCs w:val="28"/>
        </w:rPr>
        <w:t>,</w:t>
      </w:r>
      <w:r w:rsidR="00954E58" w:rsidRPr="00954E58">
        <w:rPr>
          <w:sz w:val="28"/>
          <w:szCs w:val="28"/>
        </w:rPr>
        <w:t xml:space="preserve"> определяемый в соответствии с обращением на предоставление субсидии, представленн</w:t>
      </w:r>
      <w:r>
        <w:rPr>
          <w:sz w:val="28"/>
          <w:szCs w:val="28"/>
        </w:rPr>
        <w:t>ым получателем субсидии, рублей;».</w:t>
      </w:r>
      <w:proofErr w:type="gramEnd"/>
    </w:p>
    <w:p w:rsidR="00954E58" w:rsidRPr="00954E58" w:rsidRDefault="00954E58" w:rsidP="00953516">
      <w:pPr>
        <w:autoSpaceDE w:val="0"/>
        <w:autoSpaceDN w:val="0"/>
        <w:adjustRightInd w:val="0"/>
        <w:spacing w:before="720" w:line="360" w:lineRule="auto"/>
        <w:ind w:firstLine="709"/>
        <w:jc w:val="center"/>
        <w:outlineLvl w:val="0"/>
        <w:rPr>
          <w:sz w:val="28"/>
          <w:szCs w:val="28"/>
        </w:rPr>
      </w:pPr>
      <w:r w:rsidRPr="00954E58">
        <w:rPr>
          <w:sz w:val="28"/>
          <w:szCs w:val="28"/>
        </w:rPr>
        <w:t>____________</w:t>
      </w:r>
    </w:p>
    <w:p w:rsidR="00015375" w:rsidRDefault="00015375" w:rsidP="00015375">
      <w:pPr>
        <w:autoSpaceDE w:val="0"/>
        <w:autoSpaceDN w:val="0"/>
        <w:adjustRightInd w:val="0"/>
        <w:spacing w:line="360" w:lineRule="auto"/>
        <w:ind w:firstLine="709"/>
        <w:jc w:val="both"/>
        <w:outlineLvl w:val="0"/>
        <w:rPr>
          <w:sz w:val="28"/>
          <w:szCs w:val="28"/>
        </w:rPr>
      </w:pPr>
    </w:p>
    <w:sectPr w:rsidR="00015375" w:rsidSect="00D90319">
      <w:headerReference w:type="default" r:id="rId8"/>
      <w:pgSz w:w="11906" w:h="16838"/>
      <w:pgMar w:top="1361" w:right="851"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51D" w:rsidRDefault="0058251D" w:rsidP="000117F3">
      <w:r>
        <w:separator/>
      </w:r>
    </w:p>
  </w:endnote>
  <w:endnote w:type="continuationSeparator" w:id="0">
    <w:p w:rsidR="0058251D" w:rsidRDefault="0058251D" w:rsidP="00011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51D" w:rsidRDefault="0058251D" w:rsidP="000117F3">
      <w:r>
        <w:separator/>
      </w:r>
    </w:p>
  </w:footnote>
  <w:footnote w:type="continuationSeparator" w:id="0">
    <w:p w:rsidR="0058251D" w:rsidRDefault="0058251D" w:rsidP="00011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6669001"/>
      <w:docPartObj>
        <w:docPartGallery w:val="Page Numbers (Top of Page)"/>
        <w:docPartUnique/>
      </w:docPartObj>
    </w:sdtPr>
    <w:sdtEndPr>
      <w:rPr>
        <w:sz w:val="28"/>
        <w:szCs w:val="28"/>
      </w:rPr>
    </w:sdtEndPr>
    <w:sdtContent>
      <w:p w:rsidR="000117F3" w:rsidRPr="00035C7A" w:rsidRDefault="00CC3D16" w:rsidP="00035C7A">
        <w:pPr>
          <w:pStyle w:val="a4"/>
          <w:jc w:val="center"/>
          <w:rPr>
            <w:sz w:val="28"/>
            <w:szCs w:val="28"/>
          </w:rPr>
        </w:pPr>
        <w:r w:rsidRPr="000117F3">
          <w:rPr>
            <w:sz w:val="28"/>
            <w:szCs w:val="28"/>
          </w:rPr>
          <w:fldChar w:fldCharType="begin"/>
        </w:r>
        <w:r w:rsidR="000117F3" w:rsidRPr="000117F3">
          <w:rPr>
            <w:sz w:val="28"/>
            <w:szCs w:val="28"/>
          </w:rPr>
          <w:instrText xml:space="preserve"> PAGE   \* MERGEFORMAT </w:instrText>
        </w:r>
        <w:r w:rsidRPr="000117F3">
          <w:rPr>
            <w:sz w:val="28"/>
            <w:szCs w:val="28"/>
          </w:rPr>
          <w:fldChar w:fldCharType="separate"/>
        </w:r>
        <w:r w:rsidR="007C3EDA">
          <w:rPr>
            <w:noProof/>
            <w:sz w:val="28"/>
            <w:szCs w:val="28"/>
          </w:rPr>
          <w:t>2</w:t>
        </w:r>
        <w:r w:rsidRPr="000117F3">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509CD"/>
    <w:multiLevelType w:val="multilevel"/>
    <w:tmpl w:val="0FB4C45C"/>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1">
    <w:nsid w:val="0E0512E5"/>
    <w:multiLevelType w:val="hybridMultilevel"/>
    <w:tmpl w:val="D2D24D68"/>
    <w:lvl w:ilvl="0" w:tplc="F196D1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C103BD9"/>
    <w:multiLevelType w:val="hybridMultilevel"/>
    <w:tmpl w:val="BC00C54C"/>
    <w:lvl w:ilvl="0" w:tplc="372CEA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C1609D1"/>
    <w:multiLevelType w:val="hybridMultilevel"/>
    <w:tmpl w:val="9A58AD9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34E6F"/>
    <w:rsid w:val="000117F3"/>
    <w:rsid w:val="00015375"/>
    <w:rsid w:val="00035C7A"/>
    <w:rsid w:val="000649D7"/>
    <w:rsid w:val="000714EC"/>
    <w:rsid w:val="00074418"/>
    <w:rsid w:val="0009585E"/>
    <w:rsid w:val="00154E3B"/>
    <w:rsid w:val="00193C99"/>
    <w:rsid w:val="001C37D8"/>
    <w:rsid w:val="00234E6F"/>
    <w:rsid w:val="00246630"/>
    <w:rsid w:val="00255ED8"/>
    <w:rsid w:val="00264755"/>
    <w:rsid w:val="00280EE4"/>
    <w:rsid w:val="00281DCE"/>
    <w:rsid w:val="002939B0"/>
    <w:rsid w:val="003A50E2"/>
    <w:rsid w:val="00421F06"/>
    <w:rsid w:val="00436F4D"/>
    <w:rsid w:val="004625AA"/>
    <w:rsid w:val="004D593F"/>
    <w:rsid w:val="004E4885"/>
    <w:rsid w:val="004F328C"/>
    <w:rsid w:val="005029FE"/>
    <w:rsid w:val="0058251D"/>
    <w:rsid w:val="005C698D"/>
    <w:rsid w:val="00620302"/>
    <w:rsid w:val="00642B21"/>
    <w:rsid w:val="006A185A"/>
    <w:rsid w:val="006E5B8C"/>
    <w:rsid w:val="00735461"/>
    <w:rsid w:val="00760B37"/>
    <w:rsid w:val="007C3EDA"/>
    <w:rsid w:val="00802592"/>
    <w:rsid w:val="00894B46"/>
    <w:rsid w:val="008F1336"/>
    <w:rsid w:val="008F1CF8"/>
    <w:rsid w:val="0090134B"/>
    <w:rsid w:val="0091729D"/>
    <w:rsid w:val="009401E2"/>
    <w:rsid w:val="00953516"/>
    <w:rsid w:val="00954E58"/>
    <w:rsid w:val="009C2809"/>
    <w:rsid w:val="009D5C79"/>
    <w:rsid w:val="00A74AD0"/>
    <w:rsid w:val="00AB4B49"/>
    <w:rsid w:val="00AC48E7"/>
    <w:rsid w:val="00AC5E95"/>
    <w:rsid w:val="00B21D79"/>
    <w:rsid w:val="00B85250"/>
    <w:rsid w:val="00BA3FA7"/>
    <w:rsid w:val="00BC2F26"/>
    <w:rsid w:val="00BD5460"/>
    <w:rsid w:val="00C02471"/>
    <w:rsid w:val="00C14DB7"/>
    <w:rsid w:val="00C57471"/>
    <w:rsid w:val="00C578D8"/>
    <w:rsid w:val="00C80A7F"/>
    <w:rsid w:val="00C8792E"/>
    <w:rsid w:val="00CA5A2B"/>
    <w:rsid w:val="00CA6ED9"/>
    <w:rsid w:val="00CC3D16"/>
    <w:rsid w:val="00D051C0"/>
    <w:rsid w:val="00D32CBD"/>
    <w:rsid w:val="00D90319"/>
    <w:rsid w:val="00DE6672"/>
    <w:rsid w:val="00E14174"/>
    <w:rsid w:val="00E77531"/>
    <w:rsid w:val="00E90198"/>
    <w:rsid w:val="00F111D0"/>
    <w:rsid w:val="00F37702"/>
    <w:rsid w:val="00F5664E"/>
    <w:rsid w:val="00F91CC4"/>
    <w:rsid w:val="00FA3CBE"/>
    <w:rsid w:val="00FF0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E6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5375"/>
    <w:pPr>
      <w:ind w:left="720"/>
      <w:contextualSpacing/>
    </w:pPr>
  </w:style>
  <w:style w:type="paragraph" w:styleId="a4">
    <w:name w:val="header"/>
    <w:basedOn w:val="a"/>
    <w:link w:val="a5"/>
    <w:uiPriority w:val="99"/>
    <w:unhideWhenUsed/>
    <w:rsid w:val="000117F3"/>
    <w:pPr>
      <w:tabs>
        <w:tab w:val="center" w:pos="4677"/>
        <w:tab w:val="right" w:pos="9355"/>
      </w:tabs>
    </w:pPr>
  </w:style>
  <w:style w:type="character" w:customStyle="1" w:styleId="a5">
    <w:name w:val="Верхний колонтитул Знак"/>
    <w:basedOn w:val="a0"/>
    <w:link w:val="a4"/>
    <w:uiPriority w:val="99"/>
    <w:rsid w:val="000117F3"/>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0117F3"/>
    <w:pPr>
      <w:tabs>
        <w:tab w:val="center" w:pos="4677"/>
        <w:tab w:val="right" w:pos="9355"/>
      </w:tabs>
    </w:pPr>
  </w:style>
  <w:style w:type="character" w:customStyle="1" w:styleId="a7">
    <w:name w:val="Нижний колонтитул Знак"/>
    <w:basedOn w:val="a0"/>
    <w:link w:val="a6"/>
    <w:uiPriority w:val="99"/>
    <w:semiHidden/>
    <w:rsid w:val="000117F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451</Words>
  <Characters>2572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С. Гудовских</cp:lastModifiedBy>
  <cp:revision>5</cp:revision>
  <cp:lastPrinted>2025-04-21T08:36:00Z</cp:lastPrinted>
  <dcterms:created xsi:type="dcterms:W3CDTF">2025-04-21T08:36:00Z</dcterms:created>
  <dcterms:modified xsi:type="dcterms:W3CDTF">2025-07-23T08:02:00Z</dcterms:modified>
</cp:coreProperties>
</file>